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0F" w:rsidRDefault="00F2600F" w:rsidP="00F2600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1.25pt;height:13.5pt" fillcolor="#b2b2b2" strokecolor="#33c" strokeweight="1pt">
            <v:fill opacity=".5"/>
            <v:shadow on="t" color="#99f" offset="3pt"/>
            <v:textpath style="font-family:&quot;Arial Black&quot;;v-text-kern:t" trim="t" fitpath="t" string="R.M.P(Método Di Rocca)"/>
          </v:shape>
        </w:pict>
      </w:r>
    </w:p>
    <w:p w:rsidR="00F2600F" w:rsidRPr="00F2600F" w:rsidRDefault="00F2600F" w:rsidP="00F2600F">
      <w:pPr>
        <w:pStyle w:val="IntenseQuote"/>
        <w:jc w:val="center"/>
        <w:rPr>
          <w:sz w:val="18"/>
          <w:szCs w:val="18"/>
        </w:rPr>
      </w:pPr>
      <w:r w:rsidRPr="00F2600F">
        <w:rPr>
          <w:sz w:val="18"/>
          <w:szCs w:val="18"/>
        </w:rPr>
        <w:t>Prof Dr Silverio Di Rocca</w:t>
      </w:r>
    </w:p>
    <w:p w:rsidR="00F2600F" w:rsidRPr="00F2600F" w:rsidRDefault="00F2600F" w:rsidP="00F2600F">
      <w:pPr>
        <w:pStyle w:val="IntenseQuote"/>
        <w:jc w:val="center"/>
        <w:rPr>
          <w:sz w:val="18"/>
          <w:szCs w:val="18"/>
          <w:lang w:val="es-ES"/>
        </w:rPr>
      </w:pPr>
      <w:r w:rsidRPr="00F2600F">
        <w:rPr>
          <w:sz w:val="18"/>
          <w:szCs w:val="18"/>
          <w:lang w:val="es-ES"/>
        </w:rPr>
        <w:t>Dr en Odontología y Prótesis Dentaria</w:t>
      </w:r>
    </w:p>
    <w:p w:rsidR="00F2600F" w:rsidRPr="00F2600F" w:rsidRDefault="00F2600F" w:rsidP="00F2600F">
      <w:pPr>
        <w:pStyle w:val="IntenseQuote"/>
        <w:jc w:val="center"/>
        <w:rPr>
          <w:sz w:val="18"/>
          <w:szCs w:val="18"/>
          <w:lang w:val="es-ES"/>
        </w:rPr>
      </w:pPr>
      <w:r w:rsidRPr="00F2600F">
        <w:rPr>
          <w:sz w:val="18"/>
          <w:szCs w:val="18"/>
          <w:lang w:val="es-ES"/>
        </w:rPr>
        <w:t xml:space="preserve">Especialista en </w:t>
      </w:r>
      <w:proofErr w:type="spellStart"/>
      <w:r w:rsidRPr="00F2600F">
        <w:rPr>
          <w:sz w:val="18"/>
          <w:szCs w:val="18"/>
          <w:lang w:val="es-ES"/>
        </w:rPr>
        <w:t>Ortopédia</w:t>
      </w:r>
      <w:proofErr w:type="spellEnd"/>
      <w:r w:rsidRPr="00F2600F">
        <w:rPr>
          <w:sz w:val="18"/>
          <w:szCs w:val="18"/>
          <w:lang w:val="es-ES"/>
        </w:rPr>
        <w:t xml:space="preserve"> Funcional de los Maxilares</w:t>
      </w:r>
    </w:p>
    <w:p w:rsidR="00F2600F" w:rsidRPr="00F2600F" w:rsidRDefault="00F2600F" w:rsidP="00F2600F">
      <w:pPr>
        <w:pStyle w:val="IntenseQuote"/>
        <w:jc w:val="center"/>
        <w:rPr>
          <w:sz w:val="18"/>
          <w:szCs w:val="18"/>
          <w:lang w:val="es-ES"/>
        </w:rPr>
      </w:pPr>
      <w:proofErr w:type="spellStart"/>
      <w:r w:rsidRPr="00F2600F">
        <w:rPr>
          <w:sz w:val="18"/>
          <w:szCs w:val="18"/>
          <w:lang w:val="es-ES"/>
        </w:rPr>
        <w:t>Esperto</w:t>
      </w:r>
      <w:proofErr w:type="spellEnd"/>
      <w:r w:rsidRPr="00F2600F">
        <w:rPr>
          <w:sz w:val="18"/>
          <w:szCs w:val="18"/>
          <w:lang w:val="es-ES"/>
        </w:rPr>
        <w:t xml:space="preserve"> en Terapias Posturales</w:t>
      </w:r>
    </w:p>
    <w:p w:rsidR="00F2600F" w:rsidRPr="00F2600F" w:rsidRDefault="00F2600F" w:rsidP="00F2600F">
      <w:pPr>
        <w:pStyle w:val="IntenseQuote"/>
        <w:jc w:val="center"/>
        <w:rPr>
          <w:sz w:val="18"/>
          <w:szCs w:val="18"/>
          <w:lang w:val="es-ES"/>
        </w:rPr>
      </w:pPr>
      <w:hyperlink r:id="rId5" w:history="1">
        <w:r w:rsidRPr="00F2600F">
          <w:rPr>
            <w:rStyle w:val="Hyperlink"/>
            <w:sz w:val="18"/>
            <w:szCs w:val="18"/>
            <w:lang w:val="es-ES"/>
          </w:rPr>
          <w:t>www.dirocca-silverio.com</w:t>
        </w:r>
      </w:hyperlink>
    </w:p>
    <w:p w:rsidR="00F2600F" w:rsidRPr="00F2600F" w:rsidRDefault="00F2600F" w:rsidP="00F2600F">
      <w:pPr>
        <w:pStyle w:val="IntenseQuote"/>
        <w:jc w:val="center"/>
        <w:rPr>
          <w:b w:val="0"/>
          <w:i w:val="0"/>
          <w:sz w:val="18"/>
          <w:szCs w:val="18"/>
          <w:lang w:val="es-ES"/>
        </w:rPr>
      </w:pPr>
      <w:hyperlink r:id="rId6" w:history="1">
        <w:r w:rsidRPr="00F2600F">
          <w:rPr>
            <w:rStyle w:val="Hyperlink"/>
            <w:b w:val="0"/>
            <w:i w:val="0"/>
            <w:sz w:val="18"/>
            <w:szCs w:val="18"/>
            <w:lang w:val="es-ES"/>
          </w:rPr>
          <w:t>www.dirocca-silverio.com/blog</w:t>
        </w:r>
      </w:hyperlink>
    </w:p>
    <w:p w:rsidR="00F2600F" w:rsidRPr="00F2600F" w:rsidRDefault="00F2600F" w:rsidP="00F2600F">
      <w:pPr>
        <w:jc w:val="center"/>
        <w:rPr>
          <w:b/>
          <w:i/>
          <w:lang w:val="es-ES"/>
        </w:rPr>
      </w:pPr>
      <w:r w:rsidRPr="00F2600F">
        <w:rPr>
          <w:b/>
          <w:i/>
          <w:lang w:val="es-ES"/>
        </w:rPr>
        <w:t xml:space="preserve">La </w:t>
      </w:r>
      <w:proofErr w:type="spellStart"/>
      <w:r w:rsidRPr="00F2600F">
        <w:rPr>
          <w:b/>
          <w:i/>
          <w:lang w:val="es-ES"/>
        </w:rPr>
        <w:t>Reabilitación</w:t>
      </w:r>
      <w:proofErr w:type="spellEnd"/>
      <w:r w:rsidRPr="00F2600F">
        <w:rPr>
          <w:b/>
          <w:i/>
          <w:lang w:val="es-ES"/>
        </w:rPr>
        <w:t xml:space="preserve"> </w:t>
      </w:r>
      <w:proofErr w:type="spellStart"/>
      <w:r w:rsidRPr="00F2600F">
        <w:rPr>
          <w:b/>
          <w:i/>
          <w:lang w:val="es-ES"/>
        </w:rPr>
        <w:t>Miofuncional</w:t>
      </w:r>
      <w:proofErr w:type="spellEnd"/>
      <w:r w:rsidRPr="00F2600F">
        <w:rPr>
          <w:b/>
          <w:i/>
          <w:lang w:val="es-ES"/>
        </w:rPr>
        <w:t xml:space="preserve"> Postural (Método Di Rocca)</w:t>
      </w:r>
    </w:p>
    <w:p w:rsidR="00F2600F" w:rsidRDefault="00F2600F" w:rsidP="00F2600F">
      <w:pPr>
        <w:rPr>
          <w:b/>
          <w:i/>
          <w:u w:val="single"/>
          <w:lang w:val="es-ES"/>
        </w:rPr>
      </w:pPr>
      <w:r w:rsidRPr="00F2600F">
        <w:rPr>
          <w:b/>
          <w:i/>
          <w:u w:val="single"/>
          <w:lang w:val="es-ES"/>
        </w:rPr>
        <w:t>Objetivos del curso.</w:t>
      </w:r>
    </w:p>
    <w:p w:rsidR="00F2600F" w:rsidRDefault="00280E9B" w:rsidP="00F2600F">
      <w:pPr>
        <w:rPr>
          <w:lang w:val="es-ES"/>
        </w:rPr>
      </w:pPr>
      <w:r>
        <w:rPr>
          <w:lang w:val="es-ES"/>
        </w:rPr>
        <w:t>El curso de R.M.P  (on-</w:t>
      </w:r>
      <w:r w:rsidR="00F2600F">
        <w:rPr>
          <w:lang w:val="es-ES"/>
        </w:rPr>
        <w:t xml:space="preserve">line) tiene como objetivo principal desarrollar toda la parte teórica de la </w:t>
      </w:r>
      <w:r w:rsidR="00A561AC">
        <w:rPr>
          <w:lang w:val="es-ES"/>
        </w:rPr>
        <w:t xml:space="preserve">filosofía del método DI </w:t>
      </w:r>
      <w:proofErr w:type="gramStart"/>
      <w:r w:rsidR="00A561AC">
        <w:rPr>
          <w:lang w:val="es-ES"/>
        </w:rPr>
        <w:t>ROCCA .</w:t>
      </w:r>
      <w:proofErr w:type="gramEnd"/>
      <w:r w:rsidR="00A561AC">
        <w:rPr>
          <w:lang w:val="es-ES"/>
        </w:rPr>
        <w:t xml:space="preserve"> El alumno tendrá la oportunidad, desde su pr</w:t>
      </w:r>
      <w:r w:rsidR="00632C76">
        <w:rPr>
          <w:lang w:val="es-ES"/>
        </w:rPr>
        <w:t>opio domicilio, en horas no laborales,  Con la comodidad de enseñamiento a distancia, como si estuviera presenciando las lecciones personalmente.</w:t>
      </w:r>
    </w:p>
    <w:p w:rsidR="00632C76" w:rsidRDefault="00280E9B" w:rsidP="00F2600F">
      <w:pPr>
        <w:rPr>
          <w:lang w:val="es-ES"/>
        </w:rPr>
      </w:pPr>
      <w:r>
        <w:rPr>
          <w:lang w:val="es-ES"/>
        </w:rPr>
        <w:t>El curso on-</w:t>
      </w:r>
      <w:r w:rsidR="00632C76">
        <w:rPr>
          <w:lang w:val="es-ES"/>
        </w:rPr>
        <w:t xml:space="preserve">line con los tópicos detallados más abajo lo prepara  para conocer y manejar la RMP y todos sus </w:t>
      </w:r>
      <w:proofErr w:type="gramStart"/>
      <w:r w:rsidR="00632C76">
        <w:rPr>
          <w:lang w:val="es-ES"/>
        </w:rPr>
        <w:t>dispositivos ,</w:t>
      </w:r>
      <w:proofErr w:type="gramEnd"/>
      <w:r w:rsidR="00632C76">
        <w:rPr>
          <w:lang w:val="es-ES"/>
        </w:rPr>
        <w:t xml:space="preserve"> así como  también realizar un diagnostico y un plan de tratamiento no solo local , si no también general. Con este método aprenderá a realizar una ortopedia funcional fácil y holística </w:t>
      </w:r>
      <w:proofErr w:type="gramStart"/>
      <w:r w:rsidR="00632C76">
        <w:rPr>
          <w:lang w:val="es-ES"/>
        </w:rPr>
        <w:t>( equilibrando</w:t>
      </w:r>
      <w:proofErr w:type="gramEnd"/>
      <w:r w:rsidR="00632C76">
        <w:rPr>
          <w:lang w:val="es-ES"/>
        </w:rPr>
        <w:t xml:space="preserve"> todo el cuerpo en armonía) obtendrá resultados de crecimiento </w:t>
      </w:r>
      <w:proofErr w:type="spellStart"/>
      <w:r w:rsidR="00632C76">
        <w:rPr>
          <w:lang w:val="es-ES"/>
        </w:rPr>
        <w:t>estomatognático</w:t>
      </w:r>
      <w:proofErr w:type="spellEnd"/>
      <w:r w:rsidR="00632C76">
        <w:rPr>
          <w:lang w:val="es-ES"/>
        </w:rPr>
        <w:t xml:space="preserve">  en armonía con el cuerpo, evitara así , patologías posturales en edad adulta .</w:t>
      </w:r>
    </w:p>
    <w:p w:rsidR="00632C76" w:rsidRDefault="00632C76" w:rsidP="00F2600F">
      <w:pPr>
        <w:rPr>
          <w:lang w:val="es-ES"/>
        </w:rPr>
      </w:pPr>
      <w:r>
        <w:rPr>
          <w:lang w:val="es-ES"/>
        </w:rPr>
        <w:t>Aprenderá de esta manera, a integrar sus tratamientos de ortopedia funcional , en un protocolo interdisciplinario, tratando con otros especialistas las patologías del niño en crecimiento , y en el adulto , podrá tratar patologías posturales , de la ATM , y obtener una relación céntrica mandibular en equilibrio con el cuerpo, de esta forma, evitará fracasos en sus tratamientos odontológico protésicos.</w:t>
      </w:r>
    </w:p>
    <w:p w:rsidR="00632C76" w:rsidRPr="00F2600F" w:rsidRDefault="00632C76" w:rsidP="00F2600F">
      <w:pPr>
        <w:rPr>
          <w:lang w:val="es-ES"/>
        </w:rPr>
      </w:pPr>
      <w:r>
        <w:rPr>
          <w:lang w:val="es-ES"/>
        </w:rPr>
        <w:t xml:space="preserve">La RMP  es un método interdisciplinario de fácil </w:t>
      </w:r>
      <w:proofErr w:type="gramStart"/>
      <w:r>
        <w:rPr>
          <w:lang w:val="es-ES"/>
        </w:rPr>
        <w:t>aplicación ,</w:t>
      </w:r>
      <w:proofErr w:type="gramEnd"/>
      <w:r>
        <w:rPr>
          <w:lang w:val="es-ES"/>
        </w:rPr>
        <w:t xml:space="preserve"> que permite resultados equilibrados y duraderos.</w:t>
      </w:r>
    </w:p>
    <w:p w:rsidR="00F2600F" w:rsidRPr="00F2600F" w:rsidRDefault="00F2600F" w:rsidP="00F2600F">
      <w:pPr>
        <w:rPr>
          <w:lang w:val="es-ES"/>
        </w:rPr>
      </w:pPr>
    </w:p>
    <w:p w:rsidR="00632C76" w:rsidRDefault="00632C76">
      <w:pPr>
        <w:rPr>
          <w:b/>
          <w:i/>
          <w:color w:val="00B0F0"/>
          <w:lang w:val="es-ES"/>
        </w:rPr>
      </w:pPr>
    </w:p>
    <w:p w:rsidR="00632C76" w:rsidRDefault="00632C76">
      <w:pPr>
        <w:rPr>
          <w:b/>
          <w:i/>
          <w:color w:val="00B0F0"/>
          <w:lang w:val="es-ES"/>
        </w:rPr>
      </w:pPr>
    </w:p>
    <w:p w:rsidR="00632C76" w:rsidRDefault="00632C76">
      <w:pPr>
        <w:rPr>
          <w:b/>
          <w:i/>
          <w:color w:val="00B0F0"/>
          <w:lang w:val="es-ES"/>
        </w:rPr>
      </w:pPr>
    </w:p>
    <w:p w:rsidR="00632C76" w:rsidRDefault="00632C76">
      <w:pPr>
        <w:rPr>
          <w:b/>
          <w:i/>
          <w:color w:val="00B0F0"/>
          <w:lang w:val="es-ES"/>
        </w:rPr>
      </w:pPr>
    </w:p>
    <w:p w:rsidR="00632C76" w:rsidRDefault="00632C76">
      <w:pPr>
        <w:rPr>
          <w:b/>
          <w:i/>
          <w:color w:val="00B0F0"/>
          <w:lang w:val="es-ES"/>
        </w:rPr>
      </w:pPr>
    </w:p>
    <w:p w:rsidR="00531F8D" w:rsidRPr="00632C76" w:rsidRDefault="00531F8D">
      <w:pPr>
        <w:rPr>
          <w:b/>
          <w:i/>
          <w:color w:val="00B0F0"/>
          <w:lang w:val="es-ES"/>
        </w:rPr>
      </w:pPr>
      <w:r w:rsidRPr="00632C76">
        <w:rPr>
          <w:b/>
          <w:i/>
          <w:color w:val="00B0F0"/>
          <w:lang w:val="es-ES"/>
        </w:rPr>
        <w:lastRenderedPageBreak/>
        <w:t>TEMAS DEL CURSO</w:t>
      </w:r>
      <w:r w:rsidRPr="00632C76">
        <w:rPr>
          <w:b/>
          <w:i/>
          <w:color w:val="00B0F0"/>
          <w:lang w:val="es-ES"/>
        </w:rPr>
        <w:tab/>
      </w:r>
    </w:p>
    <w:p w:rsidR="00531F8D" w:rsidRDefault="00531F8D" w:rsidP="00531F8D">
      <w:pPr>
        <w:pStyle w:val="ListParagraph"/>
        <w:numPr>
          <w:ilvl w:val="0"/>
          <w:numId w:val="1"/>
        </w:numPr>
        <w:rPr>
          <w:lang w:val="es-ES"/>
        </w:rPr>
      </w:pPr>
      <w:r w:rsidRPr="00531F8D">
        <w:rPr>
          <w:lang w:val="es-ES"/>
        </w:rPr>
        <w:t xml:space="preserve">El sistema </w:t>
      </w:r>
      <w:r w:rsidR="00632C76" w:rsidRPr="00531F8D">
        <w:rPr>
          <w:lang w:val="es-ES"/>
        </w:rPr>
        <w:t>Tónico</w:t>
      </w:r>
      <w:r w:rsidRPr="00531F8D">
        <w:rPr>
          <w:lang w:val="es-ES"/>
        </w:rPr>
        <w:t xml:space="preserve"> Postural.</w:t>
      </w:r>
    </w:p>
    <w:p w:rsidR="00531F8D" w:rsidRDefault="00531F8D" w:rsidP="00531F8D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>Receptores principales</w:t>
      </w:r>
    </w:p>
    <w:p w:rsidR="00531F8D" w:rsidRDefault="00531F8D" w:rsidP="00531F8D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Sistema </w:t>
      </w:r>
      <w:proofErr w:type="spellStart"/>
      <w:r>
        <w:rPr>
          <w:lang w:val="es-ES"/>
        </w:rPr>
        <w:t>oculo</w:t>
      </w:r>
      <w:proofErr w:type="spellEnd"/>
      <w:r>
        <w:rPr>
          <w:lang w:val="es-ES"/>
        </w:rPr>
        <w:t xml:space="preserve"> motor</w:t>
      </w:r>
    </w:p>
    <w:p w:rsidR="00531F8D" w:rsidRDefault="00531F8D" w:rsidP="00531F8D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Apoyo </w:t>
      </w:r>
      <w:proofErr w:type="spellStart"/>
      <w:r>
        <w:rPr>
          <w:lang w:val="es-ES"/>
        </w:rPr>
        <w:t>podal</w:t>
      </w:r>
      <w:proofErr w:type="spellEnd"/>
    </w:p>
    <w:p w:rsidR="00531F8D" w:rsidRDefault="00531F8D" w:rsidP="00531F8D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Sistema estomatognatico </w:t>
      </w:r>
    </w:p>
    <w:p w:rsidR="00531F8D" w:rsidRDefault="00531F8D" w:rsidP="00531F8D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Su </w:t>
      </w:r>
      <w:r w:rsidR="00632C76">
        <w:rPr>
          <w:lang w:val="es-ES"/>
        </w:rPr>
        <w:t>relación</w:t>
      </w:r>
      <w:r>
        <w:rPr>
          <w:lang w:val="es-ES"/>
        </w:rPr>
        <w:t xml:space="preserve"> en la </w:t>
      </w:r>
      <w:r w:rsidR="00632C76">
        <w:rPr>
          <w:lang w:val="es-ES"/>
        </w:rPr>
        <w:t>patología</w:t>
      </w:r>
      <w:r>
        <w:rPr>
          <w:lang w:val="es-ES"/>
        </w:rPr>
        <w:t xml:space="preserve"> postural</w:t>
      </w:r>
    </w:p>
    <w:p w:rsidR="00531F8D" w:rsidRDefault="00531F8D" w:rsidP="00531F8D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Como interviene en el  sistema tónico postural</w:t>
      </w:r>
    </w:p>
    <w:p w:rsidR="00531F8D" w:rsidRDefault="00531F8D" w:rsidP="00531F8D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Posición mandibular y postura </w:t>
      </w:r>
      <w:r w:rsidR="00632C76">
        <w:rPr>
          <w:lang w:val="es-ES"/>
        </w:rPr>
        <w:t>estática</w:t>
      </w:r>
      <w:r>
        <w:rPr>
          <w:lang w:val="es-ES"/>
        </w:rPr>
        <w:t xml:space="preserve">, la </w:t>
      </w:r>
      <w:r w:rsidR="00632C76">
        <w:rPr>
          <w:lang w:val="es-ES"/>
        </w:rPr>
        <w:t>relación</w:t>
      </w:r>
      <w:r>
        <w:rPr>
          <w:lang w:val="es-ES"/>
        </w:rPr>
        <w:t xml:space="preserve"> céntrica global.</w:t>
      </w:r>
    </w:p>
    <w:p w:rsidR="00531F8D" w:rsidRDefault="00531F8D" w:rsidP="00531F8D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>Como obtenerla</w:t>
      </w:r>
    </w:p>
    <w:p w:rsidR="00531F8D" w:rsidRDefault="00531F8D" w:rsidP="00531F8D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>Como mantenerla en nuestras terapias</w:t>
      </w:r>
    </w:p>
    <w:p w:rsidR="00BC0AC7" w:rsidRDefault="00632C76" w:rsidP="00BC0AC7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Posturometría y estabilometrí</w:t>
      </w:r>
      <w:r w:rsidR="00531F8D">
        <w:rPr>
          <w:lang w:val="es-ES"/>
        </w:rPr>
        <w:t xml:space="preserve">a </w:t>
      </w:r>
      <w:proofErr w:type="gramStart"/>
      <w:r w:rsidR="00531F8D">
        <w:rPr>
          <w:lang w:val="es-ES"/>
        </w:rPr>
        <w:t>( un</w:t>
      </w:r>
      <w:proofErr w:type="gramEnd"/>
      <w:r w:rsidR="00531F8D">
        <w:rPr>
          <w:lang w:val="es-ES"/>
        </w:rPr>
        <w:t xml:space="preserve"> nuevo método en </w:t>
      </w:r>
      <w:r w:rsidR="00BC0AC7">
        <w:rPr>
          <w:lang w:val="es-ES"/>
        </w:rPr>
        <w:t>la diagnostica y terapia odontológica.</w:t>
      </w:r>
    </w:p>
    <w:p w:rsidR="00BC0AC7" w:rsidRDefault="00BC0AC7" w:rsidP="00BC0AC7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La </w:t>
      </w:r>
      <w:r w:rsidR="00E8758F">
        <w:rPr>
          <w:lang w:val="es-ES"/>
        </w:rPr>
        <w:t>Posturometría</w:t>
      </w:r>
      <w:r>
        <w:rPr>
          <w:lang w:val="es-ES"/>
        </w:rPr>
        <w:t xml:space="preserve"> como elemento diagnostico y terapéutico</w:t>
      </w:r>
    </w:p>
    <w:p w:rsidR="00BC0AC7" w:rsidRDefault="00BC0AC7" w:rsidP="00BC0AC7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conceptos básicos de Kapandji</w:t>
      </w:r>
    </w:p>
    <w:p w:rsidR="00BC0AC7" w:rsidRDefault="00E8758F" w:rsidP="00BC0AC7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la plataforma posturomé</w:t>
      </w:r>
      <w:r w:rsidR="00BC0AC7">
        <w:rPr>
          <w:lang w:val="es-ES"/>
        </w:rPr>
        <w:t>trica , estructura y función</w:t>
      </w:r>
    </w:p>
    <w:p w:rsidR="00BC0AC7" w:rsidRDefault="00BC0AC7" w:rsidP="00BC0AC7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test básicos de </w:t>
      </w:r>
      <w:r w:rsidR="00E8758F">
        <w:rPr>
          <w:lang w:val="es-ES"/>
        </w:rPr>
        <w:t>diagnostico</w:t>
      </w:r>
      <w:r>
        <w:rPr>
          <w:lang w:val="es-ES"/>
        </w:rPr>
        <w:t xml:space="preserve"> global y dental</w:t>
      </w:r>
    </w:p>
    <w:p w:rsidR="00BC0AC7" w:rsidRDefault="00BC0AC7" w:rsidP="00BC0AC7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control terapéutico en ortopedia funcional </w:t>
      </w:r>
    </w:p>
    <w:p w:rsidR="00BC0AC7" w:rsidRDefault="00BC0AC7" w:rsidP="00BC0AC7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diagnostico</w:t>
      </w:r>
    </w:p>
    <w:p w:rsidR="00BC0AC7" w:rsidRDefault="00BC0AC7" w:rsidP="00BC0AC7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seguimiento terapéutico</w:t>
      </w:r>
    </w:p>
    <w:p w:rsidR="00BC0AC7" w:rsidRDefault="00BC0AC7" w:rsidP="00BC0AC7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uso de la plataforma en ortopedia funcional.</w:t>
      </w:r>
      <w:r w:rsidR="00B31D79">
        <w:rPr>
          <w:lang w:val="es-ES"/>
        </w:rPr>
        <w:t xml:space="preserve"> </w:t>
      </w:r>
    </w:p>
    <w:p w:rsidR="00B31D79" w:rsidRDefault="00E8758F" w:rsidP="00B31D79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Relación mandí</w:t>
      </w:r>
      <w:r w:rsidR="00B31D79">
        <w:rPr>
          <w:lang w:val="es-ES"/>
        </w:rPr>
        <w:t xml:space="preserve">bulo postural </w:t>
      </w:r>
    </w:p>
    <w:p w:rsidR="00B31D79" w:rsidRDefault="00B31D79" w:rsidP="00B31D79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Búsqueda con la plataforma </w:t>
      </w:r>
      <w:r w:rsidR="00E8758F">
        <w:rPr>
          <w:lang w:val="es-ES"/>
        </w:rPr>
        <w:t>posturométrica</w:t>
      </w:r>
    </w:p>
    <w:p w:rsidR="00BC0AC7" w:rsidRDefault="00E8758F" w:rsidP="00BC0AC7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Diagnostico</w:t>
      </w:r>
      <w:r w:rsidR="00BC0AC7">
        <w:rPr>
          <w:lang w:val="es-ES"/>
        </w:rPr>
        <w:t xml:space="preserve"> </w:t>
      </w:r>
      <w:r>
        <w:rPr>
          <w:lang w:val="es-ES"/>
        </w:rPr>
        <w:t>mi funcional</w:t>
      </w:r>
      <w:r w:rsidR="00BC0AC7">
        <w:rPr>
          <w:lang w:val="es-ES"/>
        </w:rPr>
        <w:t xml:space="preserve"> postural en ortopedia funcional</w:t>
      </w:r>
    </w:p>
    <w:p w:rsidR="00BC0AC7" w:rsidRDefault="00BC0AC7" w:rsidP="00BC0AC7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Test posturales básicos </w:t>
      </w:r>
    </w:p>
    <w:p w:rsidR="00B31D79" w:rsidRDefault="00BC0AC7" w:rsidP="00B31D79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Planos posturales </w:t>
      </w:r>
    </w:p>
    <w:p w:rsidR="000C169D" w:rsidRDefault="000C169D" w:rsidP="000C169D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Bi clavicular</w:t>
      </w:r>
    </w:p>
    <w:p w:rsidR="000C169D" w:rsidRDefault="000C169D" w:rsidP="000C169D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Bi iliaco</w:t>
      </w:r>
    </w:p>
    <w:p w:rsidR="000C169D" w:rsidRDefault="000C169D" w:rsidP="000C169D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Test de rotación </w:t>
      </w:r>
    </w:p>
    <w:p w:rsidR="000C169D" w:rsidRPr="00B31D79" w:rsidRDefault="000C169D" w:rsidP="000C169D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Test cervical</w:t>
      </w:r>
    </w:p>
    <w:p w:rsidR="00FF1CF4" w:rsidRDefault="00BC0AC7" w:rsidP="00BC0AC7">
      <w:pPr>
        <w:pStyle w:val="ListParagraph"/>
        <w:numPr>
          <w:ilvl w:val="2"/>
          <w:numId w:val="1"/>
        </w:numPr>
        <w:rPr>
          <w:lang w:val="es-ES"/>
        </w:rPr>
      </w:pPr>
      <w:r w:rsidRPr="00FF1CF4">
        <w:rPr>
          <w:lang w:val="es-ES"/>
        </w:rPr>
        <w:t xml:space="preserve">Estudio de la convergencia ocular ( su </w:t>
      </w:r>
      <w:r w:rsidR="00E8758F" w:rsidRPr="00FF1CF4">
        <w:rPr>
          <w:lang w:val="es-ES"/>
        </w:rPr>
        <w:t>relación</w:t>
      </w:r>
      <w:r w:rsidRPr="00FF1CF4">
        <w:rPr>
          <w:lang w:val="es-ES"/>
        </w:rPr>
        <w:t xml:space="preserve"> con el sistema masticatorio)</w:t>
      </w:r>
      <w:r w:rsidR="00FF1CF4" w:rsidRPr="00FF1CF4">
        <w:rPr>
          <w:lang w:val="es-ES"/>
        </w:rPr>
        <w:t xml:space="preserve"> </w:t>
      </w:r>
    </w:p>
    <w:p w:rsidR="007D5334" w:rsidRDefault="007D5334" w:rsidP="007D5334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Test de convergencia </w:t>
      </w:r>
    </w:p>
    <w:p w:rsidR="00BC0AC7" w:rsidRDefault="00E75C33" w:rsidP="00BC0AC7">
      <w:pPr>
        <w:pStyle w:val="ListParagraph"/>
        <w:numPr>
          <w:ilvl w:val="2"/>
          <w:numId w:val="1"/>
        </w:numPr>
        <w:rPr>
          <w:lang w:val="es-ES"/>
        </w:rPr>
      </w:pPr>
      <w:r w:rsidRPr="00FF1CF4">
        <w:rPr>
          <w:lang w:val="es-ES"/>
        </w:rPr>
        <w:t xml:space="preserve">Diagnostico </w:t>
      </w:r>
      <w:proofErr w:type="spellStart"/>
      <w:r w:rsidRPr="00FF1CF4">
        <w:rPr>
          <w:lang w:val="es-ES"/>
        </w:rPr>
        <w:t>podal</w:t>
      </w:r>
      <w:proofErr w:type="spellEnd"/>
    </w:p>
    <w:p w:rsidR="00B31D79" w:rsidRPr="00FF1CF4" w:rsidRDefault="00E8758F" w:rsidP="00BC0AC7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Test de F</w:t>
      </w:r>
      <w:r w:rsidR="00B31D79">
        <w:rPr>
          <w:lang w:val="es-ES"/>
        </w:rPr>
        <w:t>ukuda y diagnostico ortopédico funcional</w:t>
      </w:r>
    </w:p>
    <w:p w:rsidR="00E75C33" w:rsidRDefault="00E75C33" w:rsidP="00BC0AC7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Diagnostico bioquímico asociado a la </w:t>
      </w:r>
      <w:r w:rsidR="00E8758F">
        <w:rPr>
          <w:lang w:val="es-ES"/>
        </w:rPr>
        <w:t>alteración</w:t>
      </w:r>
      <w:r>
        <w:rPr>
          <w:lang w:val="es-ES"/>
        </w:rPr>
        <w:t xml:space="preserve"> postural.</w:t>
      </w:r>
    </w:p>
    <w:p w:rsidR="00E75C33" w:rsidRDefault="00E8758F" w:rsidP="00E75C33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>Diagnostico cé</w:t>
      </w:r>
      <w:r w:rsidR="00E75C33">
        <w:rPr>
          <w:lang w:val="es-ES"/>
        </w:rPr>
        <w:t>falometrico postural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Estudio del biotipo corporal y facial 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Su influencia en la terapia ortopédico funcional</w:t>
      </w:r>
    </w:p>
    <w:p w:rsidR="00E75C33" w:rsidRDefault="00E8758F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La cefalometrí</w:t>
      </w:r>
      <w:r w:rsidR="00E75C33">
        <w:rPr>
          <w:lang w:val="es-ES"/>
        </w:rPr>
        <w:t xml:space="preserve">a del biotipo </w:t>
      </w:r>
      <w:r>
        <w:rPr>
          <w:lang w:val="es-ES"/>
        </w:rPr>
        <w:t>cráneo</w:t>
      </w:r>
      <w:r w:rsidR="00E75C33">
        <w:rPr>
          <w:lang w:val="es-ES"/>
        </w:rPr>
        <w:t xml:space="preserve"> facial y postural</w:t>
      </w:r>
    </w:p>
    <w:p w:rsidR="00E75C33" w:rsidRDefault="00E75C33" w:rsidP="00E75C33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>Diagnostico estomatognatico</w:t>
      </w:r>
    </w:p>
    <w:p w:rsidR="00B31D79" w:rsidRDefault="00E75C33" w:rsidP="00B31D79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Búsqueda de la posición mandibular en </w:t>
      </w:r>
      <w:proofErr w:type="spellStart"/>
      <w:r>
        <w:rPr>
          <w:lang w:val="es-ES"/>
        </w:rPr>
        <w:t>relacion</w:t>
      </w:r>
      <w:proofErr w:type="spellEnd"/>
      <w:r>
        <w:rPr>
          <w:lang w:val="es-ES"/>
        </w:rPr>
        <w:t xml:space="preserve"> postural ( </w:t>
      </w:r>
      <w:r w:rsidR="00E8758F">
        <w:rPr>
          <w:lang w:val="es-ES"/>
        </w:rPr>
        <w:t>relación</w:t>
      </w:r>
      <w:r>
        <w:rPr>
          <w:lang w:val="es-ES"/>
        </w:rPr>
        <w:t xml:space="preserve"> céntrica postural)</w:t>
      </w:r>
    </w:p>
    <w:p w:rsidR="00B31D79" w:rsidRPr="00B31D79" w:rsidRDefault="00B31D79" w:rsidP="00B31D79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lastRenderedPageBreak/>
        <w:t xml:space="preserve">Uso de la </w:t>
      </w:r>
      <w:r w:rsidR="00E8758F">
        <w:rPr>
          <w:lang w:val="es-ES"/>
        </w:rPr>
        <w:t>Posturometría</w:t>
      </w:r>
      <w:r>
        <w:rPr>
          <w:lang w:val="es-ES"/>
        </w:rPr>
        <w:t xml:space="preserve"> para la búsqueda de la postura mandibular y el contro</w:t>
      </w:r>
      <w:r w:rsidR="00E8758F">
        <w:rPr>
          <w:lang w:val="es-ES"/>
        </w:rPr>
        <w:t xml:space="preserve">l </w:t>
      </w:r>
      <w:r>
        <w:rPr>
          <w:lang w:val="es-ES"/>
        </w:rPr>
        <w:t xml:space="preserve"> oclusal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Diagnostico oclusal funcional ( la oclusión funcional global )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Las clases mandibulares en </w:t>
      </w:r>
      <w:r w:rsidR="00E8758F">
        <w:rPr>
          <w:lang w:val="es-ES"/>
        </w:rPr>
        <w:t>relación</w:t>
      </w:r>
      <w:r>
        <w:rPr>
          <w:lang w:val="es-ES"/>
        </w:rPr>
        <w:t xml:space="preserve"> con la postura y el biotipo </w:t>
      </w:r>
    </w:p>
    <w:p w:rsidR="00E75C33" w:rsidRDefault="00E75C33" w:rsidP="00E75C33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Diagnostico </w:t>
      </w:r>
      <w:r w:rsidR="00E8758F">
        <w:rPr>
          <w:lang w:val="es-ES"/>
        </w:rPr>
        <w:t>mi funcional</w:t>
      </w:r>
      <w:r>
        <w:rPr>
          <w:lang w:val="es-ES"/>
        </w:rPr>
        <w:t xml:space="preserve"> postural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Estudio neuromuscular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Estudio funcional postural con la plataforma </w:t>
      </w:r>
      <w:proofErr w:type="spellStart"/>
      <w:r>
        <w:rPr>
          <w:lang w:val="es-ES"/>
        </w:rPr>
        <w:t>posturmetrica</w:t>
      </w:r>
      <w:proofErr w:type="spellEnd"/>
    </w:p>
    <w:p w:rsidR="00E75C33" w:rsidRDefault="00E8758F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Hábitos</w:t>
      </w:r>
      <w:r w:rsidR="00E75C33">
        <w:rPr>
          <w:lang w:val="es-ES"/>
        </w:rPr>
        <w:t xml:space="preserve"> viciados bucales, respiratorios y posturales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Tratamiento y </w:t>
      </w:r>
      <w:r w:rsidR="00E8758F">
        <w:rPr>
          <w:lang w:val="es-ES"/>
        </w:rPr>
        <w:t>prevención.</w:t>
      </w:r>
    </w:p>
    <w:p w:rsidR="00E75C33" w:rsidRDefault="00E8758F" w:rsidP="00E75C33">
      <w:pPr>
        <w:pStyle w:val="ListParagraph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Terapia  </w:t>
      </w:r>
      <w:proofErr w:type="spellStart"/>
      <w:r>
        <w:rPr>
          <w:lang w:val="es-ES"/>
        </w:rPr>
        <w:t>m</w:t>
      </w:r>
      <w:r w:rsidR="00E75C33">
        <w:rPr>
          <w:lang w:val="es-ES"/>
        </w:rPr>
        <w:t>io</w:t>
      </w:r>
      <w:proofErr w:type="spellEnd"/>
      <w:r>
        <w:rPr>
          <w:lang w:val="es-ES"/>
        </w:rPr>
        <w:t xml:space="preserve">  </w:t>
      </w:r>
      <w:r w:rsidR="00E75C33">
        <w:rPr>
          <w:lang w:val="es-ES"/>
        </w:rPr>
        <w:t>funcional postural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El desprogramador funcional postural di rocca</w:t>
      </w:r>
      <w:r w:rsidR="00E8758F">
        <w:rPr>
          <w:lang w:val="es-ES"/>
        </w:rPr>
        <w:t xml:space="preserve"> (D.F.P)</w:t>
      </w:r>
    </w:p>
    <w:p w:rsidR="0034359E" w:rsidRDefault="00E8758F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E</w:t>
      </w:r>
      <w:r w:rsidR="0034359E">
        <w:rPr>
          <w:lang w:val="es-ES"/>
        </w:rPr>
        <w:t>structura</w:t>
      </w:r>
    </w:p>
    <w:p w:rsidR="00E8758F" w:rsidRDefault="00E8758F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construcción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Regulación con la plataforma </w:t>
      </w:r>
      <w:r w:rsidR="00E8758F">
        <w:rPr>
          <w:lang w:val="es-ES"/>
        </w:rPr>
        <w:t>posturométrica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indicaciones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El reprogramador funcional postural</w:t>
      </w:r>
      <w:r w:rsidRPr="00E75C33">
        <w:rPr>
          <w:lang w:val="es-ES"/>
        </w:rPr>
        <w:t xml:space="preserve"> di rocca</w:t>
      </w:r>
      <w:r w:rsidR="00E8758F">
        <w:rPr>
          <w:lang w:val="es-ES"/>
        </w:rPr>
        <w:t xml:space="preserve"> (R.F.P)</w:t>
      </w:r>
    </w:p>
    <w:p w:rsidR="0034359E" w:rsidRDefault="00E8758F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E</w:t>
      </w:r>
      <w:r w:rsidR="0034359E">
        <w:rPr>
          <w:lang w:val="es-ES"/>
        </w:rPr>
        <w:t>structura</w:t>
      </w:r>
    </w:p>
    <w:p w:rsidR="00E8758F" w:rsidRDefault="00E8758F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construcción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Regulación con la plataforma </w:t>
      </w:r>
      <w:r w:rsidR="00E8758F">
        <w:rPr>
          <w:lang w:val="es-ES"/>
        </w:rPr>
        <w:t>posturométrica</w:t>
      </w:r>
    </w:p>
    <w:p w:rsidR="0034359E" w:rsidRPr="00E75C33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indicaciones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 w:rsidRPr="00E75C33">
        <w:rPr>
          <w:lang w:val="es-ES"/>
        </w:rPr>
        <w:t xml:space="preserve">El rehabilitador </w:t>
      </w:r>
      <w:r w:rsidR="00E8758F" w:rsidRPr="00E75C33">
        <w:rPr>
          <w:lang w:val="es-ES"/>
        </w:rPr>
        <w:t>mi funcional</w:t>
      </w:r>
      <w:r w:rsidRPr="00E75C33">
        <w:rPr>
          <w:lang w:val="es-ES"/>
        </w:rPr>
        <w:t xml:space="preserve"> postural di rocca </w:t>
      </w:r>
      <w:r w:rsidR="00E8758F">
        <w:rPr>
          <w:lang w:val="es-ES"/>
        </w:rPr>
        <w:t>(R.M.P)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Estructura y componentes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RMP I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RMP II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RMP III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Indicaciones</w:t>
      </w:r>
    </w:p>
    <w:p w:rsidR="00E8758F" w:rsidRDefault="00E8758F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 construcción</w:t>
      </w:r>
    </w:p>
    <w:p w:rsid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Activación en cada caso terapéutico </w:t>
      </w:r>
    </w:p>
    <w:p w:rsidR="0034359E" w:rsidRPr="0034359E" w:rsidRDefault="0034359E" w:rsidP="0034359E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Activación </w:t>
      </w:r>
      <w:r w:rsidR="00E8758F">
        <w:rPr>
          <w:lang w:val="es-ES"/>
        </w:rPr>
        <w:t>posturométrica</w:t>
      </w:r>
      <w:r>
        <w:rPr>
          <w:lang w:val="es-ES"/>
        </w:rPr>
        <w:t xml:space="preserve"> del aparato y regulación postural</w:t>
      </w:r>
    </w:p>
    <w:p w:rsidR="00E75C33" w:rsidRDefault="00E75C33" w:rsidP="00E75C3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 xml:space="preserve">La rehabilitación </w:t>
      </w:r>
      <w:r w:rsidR="00E8758F">
        <w:rPr>
          <w:lang w:val="es-ES"/>
        </w:rPr>
        <w:t>mi funcional</w:t>
      </w:r>
      <w:r>
        <w:rPr>
          <w:lang w:val="es-ES"/>
        </w:rPr>
        <w:t xml:space="preserve"> postural </w:t>
      </w:r>
    </w:p>
    <w:p w:rsidR="00E75C33" w:rsidRDefault="00E75C33" w:rsidP="00E75C33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Corrección de </w:t>
      </w:r>
      <w:r w:rsidR="00E8758F">
        <w:rPr>
          <w:lang w:val="es-ES"/>
        </w:rPr>
        <w:t>hábitos</w:t>
      </w:r>
    </w:p>
    <w:p w:rsidR="00E75C33" w:rsidRDefault="00E75C33" w:rsidP="00E75C33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Ejercicios </w:t>
      </w:r>
      <w:r w:rsidR="00E8758F">
        <w:rPr>
          <w:lang w:val="es-ES"/>
        </w:rPr>
        <w:t>mi funcionales</w:t>
      </w:r>
      <w:r>
        <w:rPr>
          <w:lang w:val="es-ES"/>
        </w:rPr>
        <w:t xml:space="preserve"> posturales</w:t>
      </w:r>
    </w:p>
    <w:p w:rsidR="00E75C33" w:rsidRDefault="00E75C33" w:rsidP="00E75C33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Rehabilitación postural de los receptores con la </w:t>
      </w:r>
      <w:r w:rsidR="00E8758F">
        <w:rPr>
          <w:lang w:val="es-ES"/>
        </w:rPr>
        <w:t>Posturometría</w:t>
      </w:r>
    </w:p>
    <w:p w:rsidR="00E75C33" w:rsidRDefault="00E75C33" w:rsidP="00E75C33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El seguimiento terapéutico con la plataforma </w:t>
      </w:r>
      <w:r w:rsidR="00E8758F">
        <w:rPr>
          <w:lang w:val="es-ES"/>
        </w:rPr>
        <w:t>posturométrica</w:t>
      </w:r>
      <w:r>
        <w:rPr>
          <w:lang w:val="es-ES"/>
        </w:rPr>
        <w:t xml:space="preserve"> </w:t>
      </w:r>
    </w:p>
    <w:p w:rsidR="00E75C33" w:rsidRDefault="00E75C33" w:rsidP="007D5334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El control terapéutico postural con la </w:t>
      </w:r>
      <w:r w:rsidR="00E8758F">
        <w:rPr>
          <w:lang w:val="es-ES"/>
        </w:rPr>
        <w:t>Posturometría</w:t>
      </w:r>
    </w:p>
    <w:p w:rsidR="007D5334" w:rsidRDefault="007D5334" w:rsidP="007D5334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Corrección de las alteraciones de convergencia</w:t>
      </w:r>
    </w:p>
    <w:p w:rsidR="007D5334" w:rsidRDefault="007D5334" w:rsidP="007D5334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Uso de los imanes propioceptivos</w:t>
      </w:r>
    </w:p>
    <w:p w:rsidR="007D5334" w:rsidRDefault="007D5334" w:rsidP="007D5334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Conceptos de ejercicios correctivos oculares</w:t>
      </w:r>
    </w:p>
    <w:p w:rsidR="007D5334" w:rsidRDefault="007D5334" w:rsidP="007D5334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 xml:space="preserve">Las lentes </w:t>
      </w:r>
      <w:r w:rsidR="00E8758F">
        <w:rPr>
          <w:lang w:val="es-ES"/>
        </w:rPr>
        <w:t>prismáticas</w:t>
      </w:r>
    </w:p>
    <w:p w:rsidR="007D5334" w:rsidRDefault="007D5334" w:rsidP="007D5334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Corrección de las alteraciones podálicas</w:t>
      </w:r>
    </w:p>
    <w:p w:rsidR="007D5334" w:rsidRDefault="007D5334" w:rsidP="007D5334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Plantillas propioceptivas</w:t>
      </w:r>
    </w:p>
    <w:p w:rsidR="007D5334" w:rsidRDefault="007D5334" w:rsidP="007D5334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Plantillas fisiodinamicas.</w:t>
      </w:r>
    </w:p>
    <w:p w:rsidR="007D5334" w:rsidRDefault="007D5334" w:rsidP="007D5334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Conceptos terapéuticos alimentarios básicos</w:t>
      </w:r>
    </w:p>
    <w:p w:rsidR="00E8758F" w:rsidRPr="00E8758F" w:rsidRDefault="00E8758F" w:rsidP="00E8758F">
      <w:pPr>
        <w:rPr>
          <w:lang w:val="es-ES"/>
        </w:rPr>
      </w:pPr>
    </w:p>
    <w:p w:rsidR="007D5334" w:rsidRPr="00095F23" w:rsidRDefault="00095F23" w:rsidP="007D5334">
      <w:pPr>
        <w:pStyle w:val="ListParagraph"/>
        <w:numPr>
          <w:ilvl w:val="1"/>
          <w:numId w:val="1"/>
        </w:numPr>
      </w:pPr>
      <w:r w:rsidRPr="00095F23">
        <w:lastRenderedPageBreak/>
        <w:t>Protocolo basico interdisicplinario Metodo Di Rocca</w:t>
      </w:r>
      <w:r w:rsidR="005207FA">
        <w:t xml:space="preserve"> Filosofia terapeutica </w:t>
      </w:r>
    </w:p>
    <w:p w:rsidR="00095F23" w:rsidRDefault="00095F23" w:rsidP="00095F23">
      <w:pPr>
        <w:pStyle w:val="ListParagraph"/>
        <w:numPr>
          <w:ilvl w:val="2"/>
          <w:numId w:val="1"/>
        </w:numPr>
      </w:pPr>
      <w:r>
        <w:t>Deprogramacion</w:t>
      </w:r>
    </w:p>
    <w:p w:rsidR="00095F23" w:rsidRDefault="00095F23" w:rsidP="00095F23">
      <w:pPr>
        <w:pStyle w:val="ListParagraph"/>
        <w:numPr>
          <w:ilvl w:val="3"/>
          <w:numId w:val="1"/>
        </w:numPr>
      </w:pPr>
      <w:r>
        <w:t>Ocular</w:t>
      </w:r>
    </w:p>
    <w:p w:rsidR="00095F23" w:rsidRDefault="00095F23" w:rsidP="00095F23">
      <w:pPr>
        <w:pStyle w:val="ListParagraph"/>
        <w:numPr>
          <w:ilvl w:val="4"/>
          <w:numId w:val="1"/>
        </w:numPr>
      </w:pPr>
      <w:r>
        <w:t>Imanenes propioceptivos</w:t>
      </w:r>
    </w:p>
    <w:p w:rsidR="00095F23" w:rsidRDefault="00095F23" w:rsidP="00095F23">
      <w:pPr>
        <w:pStyle w:val="ListParagraph"/>
        <w:numPr>
          <w:ilvl w:val="3"/>
          <w:numId w:val="1"/>
        </w:numPr>
      </w:pPr>
      <w:r>
        <w:t xml:space="preserve">Bucal </w:t>
      </w:r>
    </w:p>
    <w:p w:rsidR="00095F23" w:rsidRPr="00095F23" w:rsidRDefault="00E8758F" w:rsidP="00095F23">
      <w:pPr>
        <w:pStyle w:val="ListParagraph"/>
        <w:numPr>
          <w:ilvl w:val="4"/>
          <w:numId w:val="1"/>
        </w:numPr>
        <w:rPr>
          <w:lang w:val="es-ES"/>
        </w:rPr>
      </w:pPr>
      <w:r w:rsidRPr="00095F23">
        <w:rPr>
          <w:lang w:val="es-ES"/>
        </w:rPr>
        <w:t>Desprogramador</w:t>
      </w:r>
      <w:r w:rsidR="00095F23" w:rsidRPr="00095F23">
        <w:rPr>
          <w:lang w:val="es-ES"/>
        </w:rPr>
        <w:t xml:space="preserve"> funcional postural en el adulto</w:t>
      </w:r>
    </w:p>
    <w:p w:rsidR="00095F23" w:rsidRPr="00095F23" w:rsidRDefault="00E8758F" w:rsidP="00095F23">
      <w:pPr>
        <w:pStyle w:val="ListParagraph"/>
        <w:numPr>
          <w:ilvl w:val="4"/>
          <w:numId w:val="1"/>
        </w:numPr>
        <w:rPr>
          <w:lang w:val="es-ES"/>
        </w:rPr>
      </w:pPr>
      <w:r>
        <w:rPr>
          <w:lang w:val="es-ES"/>
        </w:rPr>
        <w:t xml:space="preserve">Regulador </w:t>
      </w:r>
      <w:proofErr w:type="spellStart"/>
      <w:r>
        <w:rPr>
          <w:lang w:val="es-ES"/>
        </w:rPr>
        <w:t>mio</w:t>
      </w:r>
      <w:proofErr w:type="spellEnd"/>
      <w:r>
        <w:rPr>
          <w:lang w:val="es-ES"/>
        </w:rPr>
        <w:t xml:space="preserve"> </w:t>
      </w:r>
      <w:r w:rsidR="00095F23" w:rsidRPr="00095F23">
        <w:rPr>
          <w:lang w:val="es-ES"/>
        </w:rPr>
        <w:t>funcional Postural en el niño en crecimiento</w:t>
      </w:r>
    </w:p>
    <w:p w:rsidR="00095F23" w:rsidRDefault="00095F23" w:rsidP="00095F23">
      <w:pPr>
        <w:pStyle w:val="ListParagraph"/>
        <w:numPr>
          <w:ilvl w:val="3"/>
          <w:numId w:val="1"/>
        </w:numPr>
      </w:pPr>
      <w:r>
        <w:t xml:space="preserve">Podal </w:t>
      </w:r>
    </w:p>
    <w:p w:rsidR="00095F23" w:rsidRDefault="00095F23" w:rsidP="00095F23">
      <w:pPr>
        <w:pStyle w:val="ListParagraph"/>
        <w:numPr>
          <w:ilvl w:val="4"/>
          <w:numId w:val="1"/>
        </w:numPr>
      </w:pPr>
      <w:r>
        <w:t>Plantillas proprioceptivas</w:t>
      </w:r>
    </w:p>
    <w:p w:rsidR="00095F23" w:rsidRDefault="00095F23" w:rsidP="00095F23">
      <w:pPr>
        <w:pStyle w:val="ListParagraph"/>
        <w:numPr>
          <w:ilvl w:val="3"/>
          <w:numId w:val="1"/>
        </w:numPr>
      </w:pPr>
      <w:r>
        <w:t>Bioquimica</w:t>
      </w:r>
    </w:p>
    <w:p w:rsidR="00095F23" w:rsidRDefault="00095F23" w:rsidP="00095F23">
      <w:pPr>
        <w:pStyle w:val="ListParagraph"/>
        <w:numPr>
          <w:ilvl w:val="4"/>
          <w:numId w:val="1"/>
        </w:numPr>
      </w:pPr>
      <w:r>
        <w:t xml:space="preserve">Detoxificacion </w:t>
      </w:r>
    </w:p>
    <w:p w:rsidR="00095F23" w:rsidRDefault="00095F23" w:rsidP="00095F23">
      <w:pPr>
        <w:pStyle w:val="ListParagraph"/>
        <w:numPr>
          <w:ilvl w:val="2"/>
          <w:numId w:val="1"/>
        </w:numPr>
      </w:pPr>
      <w:r>
        <w:t>Reprogramacion</w:t>
      </w:r>
    </w:p>
    <w:p w:rsidR="00095F23" w:rsidRDefault="00095F23" w:rsidP="00095F23">
      <w:pPr>
        <w:pStyle w:val="ListParagraph"/>
        <w:numPr>
          <w:ilvl w:val="3"/>
          <w:numId w:val="1"/>
        </w:numPr>
      </w:pPr>
      <w:r>
        <w:t xml:space="preserve">Ocular </w:t>
      </w:r>
    </w:p>
    <w:p w:rsidR="00095F23" w:rsidRDefault="00095F23" w:rsidP="00095F23">
      <w:pPr>
        <w:pStyle w:val="ListParagraph"/>
        <w:numPr>
          <w:ilvl w:val="4"/>
          <w:numId w:val="1"/>
        </w:numPr>
      </w:pPr>
      <w:r>
        <w:t>Ejercicios y lentes prismaticas</w:t>
      </w:r>
    </w:p>
    <w:p w:rsidR="00095F23" w:rsidRDefault="00095F23" w:rsidP="00095F23">
      <w:pPr>
        <w:pStyle w:val="ListParagraph"/>
        <w:numPr>
          <w:ilvl w:val="3"/>
          <w:numId w:val="1"/>
        </w:numPr>
      </w:pPr>
      <w:r>
        <w:t xml:space="preserve">Bucal </w:t>
      </w:r>
    </w:p>
    <w:p w:rsidR="00095F23" w:rsidRPr="00095F23" w:rsidRDefault="00095F23" w:rsidP="00095F23">
      <w:pPr>
        <w:pStyle w:val="ListParagraph"/>
        <w:numPr>
          <w:ilvl w:val="4"/>
          <w:numId w:val="1"/>
        </w:numPr>
        <w:rPr>
          <w:lang w:val="es-ES"/>
        </w:rPr>
      </w:pPr>
      <w:r w:rsidRPr="00095F23">
        <w:rPr>
          <w:lang w:val="es-ES"/>
        </w:rPr>
        <w:t>Reprogramador funcional postural en el adulto</w:t>
      </w:r>
    </w:p>
    <w:p w:rsidR="00095F23" w:rsidRDefault="00095F23" w:rsidP="00095F23">
      <w:pPr>
        <w:pStyle w:val="ListParagraph"/>
        <w:numPr>
          <w:ilvl w:val="4"/>
          <w:numId w:val="1"/>
        </w:numPr>
        <w:rPr>
          <w:lang w:val="es-ES"/>
        </w:rPr>
      </w:pPr>
      <w:r w:rsidRPr="00095F23">
        <w:rPr>
          <w:lang w:val="es-ES"/>
        </w:rPr>
        <w:t xml:space="preserve">Regulador </w:t>
      </w:r>
      <w:proofErr w:type="spellStart"/>
      <w:r w:rsidRPr="00095F23">
        <w:rPr>
          <w:lang w:val="es-ES"/>
        </w:rPr>
        <w:t>mio</w:t>
      </w:r>
      <w:proofErr w:type="spellEnd"/>
      <w:r w:rsidR="00E8758F">
        <w:rPr>
          <w:lang w:val="es-ES"/>
        </w:rPr>
        <w:t xml:space="preserve"> </w:t>
      </w:r>
      <w:r w:rsidRPr="00095F23">
        <w:rPr>
          <w:lang w:val="es-ES"/>
        </w:rPr>
        <w:t>funcional postural en el niño en crecimiento</w:t>
      </w:r>
    </w:p>
    <w:p w:rsidR="00095F23" w:rsidRDefault="00095F23" w:rsidP="00095F23">
      <w:pPr>
        <w:pStyle w:val="ListParagraph"/>
        <w:numPr>
          <w:ilvl w:val="3"/>
          <w:numId w:val="1"/>
        </w:numPr>
      </w:pPr>
      <w:r>
        <w:t xml:space="preserve">Podal </w:t>
      </w:r>
    </w:p>
    <w:p w:rsidR="00095F23" w:rsidRDefault="00095F23" w:rsidP="00095F23">
      <w:pPr>
        <w:pStyle w:val="ListParagraph"/>
        <w:numPr>
          <w:ilvl w:val="4"/>
          <w:numId w:val="1"/>
        </w:numPr>
      </w:pPr>
      <w:r>
        <w:t>Plantillas fisiodinamicas</w:t>
      </w:r>
    </w:p>
    <w:p w:rsidR="00095F23" w:rsidRDefault="00095F23" w:rsidP="00095F23">
      <w:pPr>
        <w:pStyle w:val="ListParagraph"/>
        <w:numPr>
          <w:ilvl w:val="3"/>
          <w:numId w:val="1"/>
        </w:numPr>
      </w:pPr>
      <w:r>
        <w:t>Bioquimica</w:t>
      </w:r>
    </w:p>
    <w:p w:rsidR="00095F23" w:rsidRPr="00095F23" w:rsidRDefault="00095F23" w:rsidP="00095F23">
      <w:pPr>
        <w:pStyle w:val="ListParagraph"/>
        <w:numPr>
          <w:ilvl w:val="4"/>
          <w:numId w:val="1"/>
        </w:numPr>
        <w:rPr>
          <w:lang w:val="es-ES"/>
        </w:rPr>
      </w:pPr>
      <w:r w:rsidRPr="00095F23">
        <w:rPr>
          <w:lang w:val="es-ES"/>
        </w:rPr>
        <w:t xml:space="preserve">Re </w:t>
      </w:r>
      <w:r w:rsidR="00E8758F" w:rsidRPr="00095F23">
        <w:rPr>
          <w:lang w:val="es-ES"/>
        </w:rPr>
        <w:t>introducción</w:t>
      </w:r>
      <w:r w:rsidRPr="00095F23">
        <w:rPr>
          <w:lang w:val="es-ES"/>
        </w:rPr>
        <w:t xml:space="preserve"> de dieta y control </w:t>
      </w:r>
      <w:r w:rsidR="00E8758F" w:rsidRPr="00095F23">
        <w:rPr>
          <w:lang w:val="es-ES"/>
        </w:rPr>
        <w:t>dietético</w:t>
      </w:r>
    </w:p>
    <w:p w:rsidR="00095F23" w:rsidRDefault="005207FA" w:rsidP="00095F23">
      <w:pPr>
        <w:pStyle w:val="ListParagraph"/>
        <w:numPr>
          <w:ilvl w:val="2"/>
          <w:numId w:val="1"/>
        </w:numPr>
        <w:rPr>
          <w:lang w:val="es-ES"/>
        </w:rPr>
      </w:pPr>
      <w:r>
        <w:rPr>
          <w:lang w:val="es-ES"/>
        </w:rPr>
        <w:t>Casos clínicos</w:t>
      </w:r>
    </w:p>
    <w:p w:rsidR="005207FA" w:rsidRDefault="005207FA" w:rsidP="005207FA">
      <w:pPr>
        <w:pStyle w:val="ListParagraph"/>
        <w:numPr>
          <w:ilvl w:val="3"/>
          <w:numId w:val="1"/>
        </w:numPr>
        <w:rPr>
          <w:lang w:val="es-ES"/>
        </w:rPr>
      </w:pPr>
      <w:r>
        <w:rPr>
          <w:lang w:val="es-ES"/>
        </w:rPr>
        <w:t>Visión de casos clínicos</w:t>
      </w:r>
    </w:p>
    <w:p w:rsidR="00C063B4" w:rsidRDefault="00C063B4" w:rsidP="00C063B4">
      <w:pPr>
        <w:rPr>
          <w:b/>
          <w:i/>
          <w:u w:val="single"/>
          <w:lang w:val="es-ES"/>
        </w:rPr>
      </w:pPr>
      <w:r w:rsidRPr="00C063B4">
        <w:rPr>
          <w:b/>
          <w:i/>
          <w:u w:val="single"/>
          <w:lang w:val="es-ES"/>
        </w:rPr>
        <w:t xml:space="preserve">Reglamento para la inscripción </w:t>
      </w:r>
      <w:proofErr w:type="spellStart"/>
      <w:r w:rsidRPr="00C063B4">
        <w:rPr>
          <w:b/>
          <w:i/>
          <w:u w:val="single"/>
          <w:lang w:val="es-ES"/>
        </w:rPr>
        <w:t>on</w:t>
      </w:r>
      <w:proofErr w:type="spellEnd"/>
      <w:r w:rsidRPr="00C063B4">
        <w:rPr>
          <w:b/>
          <w:i/>
          <w:u w:val="single"/>
          <w:lang w:val="es-ES"/>
        </w:rPr>
        <w:t xml:space="preserve"> line-</w:t>
      </w:r>
    </w:p>
    <w:p w:rsidR="00C063B4" w:rsidRDefault="00C063B4" w:rsidP="00C063B4">
      <w:pPr>
        <w:rPr>
          <w:lang w:val="es-ES"/>
        </w:rPr>
      </w:pPr>
      <w:r>
        <w:rPr>
          <w:lang w:val="es-ES"/>
        </w:rPr>
        <w:t xml:space="preserve">La inscripción al curso </w:t>
      </w:r>
      <w:proofErr w:type="gramStart"/>
      <w:r>
        <w:rPr>
          <w:lang w:val="es-ES"/>
        </w:rPr>
        <w:t>RMP ,</w:t>
      </w:r>
      <w:proofErr w:type="gramEnd"/>
      <w:r>
        <w:rPr>
          <w:lang w:val="es-ES"/>
        </w:rPr>
        <w:t xml:space="preserve"> se realizara a través de las páginas web detalladas abajo:</w:t>
      </w:r>
    </w:p>
    <w:p w:rsidR="00C063B4" w:rsidRDefault="00C063B4" w:rsidP="00C063B4">
      <w:pPr>
        <w:rPr>
          <w:lang w:val="es-ES"/>
        </w:rPr>
      </w:pPr>
      <w:hyperlink r:id="rId7" w:history="1">
        <w:r w:rsidRPr="00320585">
          <w:rPr>
            <w:rStyle w:val="Hyperlink"/>
            <w:lang w:val="es-ES"/>
          </w:rPr>
          <w:t>www.dirocca-silverio.com</w:t>
        </w:r>
      </w:hyperlink>
    </w:p>
    <w:p w:rsidR="00C063B4" w:rsidRDefault="00C063B4" w:rsidP="00C063B4">
      <w:pPr>
        <w:rPr>
          <w:lang w:val="es-ES"/>
        </w:rPr>
      </w:pPr>
      <w:hyperlink r:id="rId8" w:history="1">
        <w:r w:rsidRPr="00320585">
          <w:rPr>
            <w:rStyle w:val="Hyperlink"/>
            <w:lang w:val="es-ES"/>
          </w:rPr>
          <w:t>www.silverstone-ch.com</w:t>
        </w:r>
      </w:hyperlink>
    </w:p>
    <w:p w:rsidR="00C063B4" w:rsidRDefault="00C063B4" w:rsidP="00C063B4">
      <w:pPr>
        <w:rPr>
          <w:lang w:val="es-ES"/>
        </w:rPr>
      </w:pPr>
      <w:r>
        <w:rPr>
          <w:lang w:val="es-ES"/>
        </w:rPr>
        <w:t xml:space="preserve">En el área cursos encontrarán un botón </w:t>
      </w:r>
      <w:proofErr w:type="spellStart"/>
      <w:r>
        <w:rPr>
          <w:lang w:val="es-ES"/>
        </w:rPr>
        <w:t>Pay</w:t>
      </w:r>
      <w:proofErr w:type="spellEnd"/>
      <w:r>
        <w:rPr>
          <w:lang w:val="es-ES"/>
        </w:rPr>
        <w:t xml:space="preserve"> </w:t>
      </w:r>
      <w:proofErr w:type="gramStart"/>
      <w:r>
        <w:rPr>
          <w:lang w:val="es-ES"/>
        </w:rPr>
        <w:t>Pal ,</w:t>
      </w:r>
      <w:proofErr w:type="gramEnd"/>
      <w:r>
        <w:rPr>
          <w:lang w:val="es-ES"/>
        </w:rPr>
        <w:t xml:space="preserve"> pinchando en el podrán realizar la inscripción al curso.</w:t>
      </w:r>
    </w:p>
    <w:p w:rsidR="00C063B4" w:rsidRDefault="00C063B4" w:rsidP="00C063B4">
      <w:pPr>
        <w:rPr>
          <w:lang w:val="es-ES"/>
        </w:rPr>
      </w:pPr>
      <w:r>
        <w:rPr>
          <w:lang w:val="es-ES"/>
        </w:rPr>
        <w:t>La realización del mismo será con el siguiente plan:</w:t>
      </w:r>
    </w:p>
    <w:p w:rsidR="00C063B4" w:rsidRDefault="00E94F0F" w:rsidP="00C063B4">
      <w:pPr>
        <w:rPr>
          <w:lang w:val="es-ES"/>
        </w:rPr>
      </w:pPr>
      <w:r>
        <w:rPr>
          <w:lang w:val="es-ES"/>
        </w:rPr>
        <w:t xml:space="preserve">Un día a la semana de dos horas </w:t>
      </w:r>
      <w:proofErr w:type="gramStart"/>
      <w:r>
        <w:rPr>
          <w:lang w:val="es-ES"/>
        </w:rPr>
        <w:t>lectivas ,</w:t>
      </w:r>
      <w:proofErr w:type="gramEnd"/>
      <w:r>
        <w:rPr>
          <w:lang w:val="es-ES"/>
        </w:rPr>
        <w:t xml:space="preserve"> el costo de cada día de curso será de Euros 80 , que se pagarán por adelantado en la página, el </w:t>
      </w:r>
      <w:proofErr w:type="spellStart"/>
      <w:r>
        <w:rPr>
          <w:lang w:val="es-ES"/>
        </w:rPr>
        <w:t>numero</w:t>
      </w:r>
      <w:proofErr w:type="spellEnd"/>
      <w:r>
        <w:rPr>
          <w:lang w:val="es-ES"/>
        </w:rPr>
        <w:t xml:space="preserve"> mínimo de cursantes deberá </w:t>
      </w:r>
      <w:r w:rsidR="00631447">
        <w:rPr>
          <w:lang w:val="es-ES"/>
        </w:rPr>
        <w:t xml:space="preserve">ser de 8 </w:t>
      </w:r>
      <w:r>
        <w:rPr>
          <w:lang w:val="es-ES"/>
        </w:rPr>
        <w:t xml:space="preserve"> y máximo de 15 .</w:t>
      </w:r>
    </w:p>
    <w:p w:rsidR="00280E9B" w:rsidRDefault="00280E9B" w:rsidP="00C063B4">
      <w:pPr>
        <w:rPr>
          <w:lang w:val="es-ES"/>
        </w:rPr>
      </w:pPr>
      <w:r>
        <w:rPr>
          <w:lang w:val="es-ES"/>
        </w:rPr>
        <w:t xml:space="preserve">Al finalizar el </w:t>
      </w:r>
      <w:proofErr w:type="gramStart"/>
      <w:r>
        <w:rPr>
          <w:lang w:val="es-ES"/>
        </w:rPr>
        <w:t>curso ,</w:t>
      </w:r>
      <w:proofErr w:type="gramEnd"/>
      <w:r>
        <w:rPr>
          <w:lang w:val="es-ES"/>
        </w:rPr>
        <w:t xml:space="preserve"> los participantes  podrán ,a través de la compra de un bono semestra</w:t>
      </w:r>
      <w:r w:rsidR="00631447">
        <w:rPr>
          <w:lang w:val="es-ES"/>
        </w:rPr>
        <w:t xml:space="preserve">l </w:t>
      </w:r>
      <w:r>
        <w:rPr>
          <w:lang w:val="es-ES"/>
        </w:rPr>
        <w:t xml:space="preserve"> o anual, </w:t>
      </w:r>
      <w:r w:rsidR="00631447">
        <w:rPr>
          <w:lang w:val="es-ES"/>
        </w:rPr>
        <w:t xml:space="preserve"> obtener una asistencia continuada on-line de los diagnósticos y tratamientos de sus pacientes.</w:t>
      </w:r>
    </w:p>
    <w:p w:rsidR="00631447" w:rsidRDefault="00631447" w:rsidP="00C063B4">
      <w:pPr>
        <w:rPr>
          <w:lang w:val="es-ES"/>
        </w:rPr>
      </w:pPr>
    </w:p>
    <w:p w:rsidR="00E94F0F" w:rsidRDefault="00631447" w:rsidP="00C063B4">
      <w:pPr>
        <w:rPr>
          <w:lang w:val="es-ES"/>
        </w:rPr>
      </w:pPr>
      <w:r>
        <w:rPr>
          <w:lang w:val="es-ES"/>
        </w:rPr>
        <w:lastRenderedPageBreak/>
        <w:t xml:space="preserve">Los cursantes deberán enviar C.V.  </w:t>
      </w:r>
      <w:proofErr w:type="gramStart"/>
      <w:r w:rsidR="00E94F0F">
        <w:rPr>
          <w:lang w:val="es-ES"/>
        </w:rPr>
        <w:t>y</w:t>
      </w:r>
      <w:proofErr w:type="gramEnd"/>
      <w:r w:rsidR="00E94F0F">
        <w:rPr>
          <w:lang w:val="es-ES"/>
        </w:rPr>
        <w:t xml:space="preserve"> foto digital  al siguiente correo electrónico:</w:t>
      </w:r>
    </w:p>
    <w:p w:rsidR="00E94F0F" w:rsidRDefault="00E94F0F" w:rsidP="00E94F0F">
      <w:pPr>
        <w:spacing w:line="480" w:lineRule="auto"/>
        <w:rPr>
          <w:lang w:val="es-ES"/>
        </w:rPr>
      </w:pPr>
      <w:hyperlink r:id="rId9" w:history="1">
        <w:r w:rsidRPr="00320585">
          <w:rPr>
            <w:rStyle w:val="Hyperlink"/>
            <w:lang w:val="es-ES"/>
          </w:rPr>
          <w:t>Silverio@dirocca-silverio.com</w:t>
        </w:r>
      </w:hyperlink>
    </w:p>
    <w:p w:rsidR="00E94F0F" w:rsidRPr="00E94F0F" w:rsidRDefault="00E94F0F" w:rsidP="00E94F0F">
      <w:pPr>
        <w:spacing w:line="480" w:lineRule="auto"/>
        <w:rPr>
          <w:sz w:val="24"/>
          <w:lang w:val="es-ES"/>
        </w:rPr>
      </w:pPr>
      <w:r>
        <w:rPr>
          <w:lang w:val="es-ES"/>
        </w:rPr>
        <w:t xml:space="preserve">Los participantes deberán ser odontólogos  </w:t>
      </w:r>
      <w:r w:rsidR="00631447">
        <w:rPr>
          <w:lang w:val="es-ES"/>
        </w:rPr>
        <w:t>recibidos,</w:t>
      </w:r>
      <w:r>
        <w:rPr>
          <w:lang w:val="es-ES"/>
        </w:rPr>
        <w:t xml:space="preserve"> no necesariamente especialistas en ortopedia.</w:t>
      </w:r>
    </w:p>
    <w:p w:rsidR="005207FA" w:rsidRPr="00E8758F" w:rsidRDefault="005207FA" w:rsidP="00E8758F">
      <w:pPr>
        <w:ind w:left="2520"/>
        <w:rPr>
          <w:lang w:val="es-ES"/>
        </w:rPr>
      </w:pPr>
    </w:p>
    <w:sectPr w:rsidR="005207FA" w:rsidRPr="00E8758F" w:rsidSect="00CB1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0403E"/>
    <w:multiLevelType w:val="hybridMultilevel"/>
    <w:tmpl w:val="A8323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31F8D"/>
    <w:rsid w:val="00095F23"/>
    <w:rsid w:val="000C169D"/>
    <w:rsid w:val="00280E9B"/>
    <w:rsid w:val="0034359E"/>
    <w:rsid w:val="005207FA"/>
    <w:rsid w:val="00531F8D"/>
    <w:rsid w:val="00631447"/>
    <w:rsid w:val="00632C76"/>
    <w:rsid w:val="007D5334"/>
    <w:rsid w:val="00A561AC"/>
    <w:rsid w:val="00B31D79"/>
    <w:rsid w:val="00BC0AC7"/>
    <w:rsid w:val="00C063B4"/>
    <w:rsid w:val="00CB1076"/>
    <w:rsid w:val="00D4353E"/>
    <w:rsid w:val="00E75C33"/>
    <w:rsid w:val="00E8758F"/>
    <w:rsid w:val="00E94F0F"/>
    <w:rsid w:val="00F2600F"/>
    <w:rsid w:val="00FF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76"/>
  </w:style>
  <w:style w:type="paragraph" w:styleId="Heading1">
    <w:name w:val="heading 1"/>
    <w:basedOn w:val="Normal"/>
    <w:next w:val="Normal"/>
    <w:link w:val="Heading1Char"/>
    <w:uiPriority w:val="9"/>
    <w:qFormat/>
    <w:rsid w:val="00E94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00F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0F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4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E94F0F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94F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4F0F"/>
  </w:style>
  <w:style w:type="character" w:styleId="CommentReference">
    <w:name w:val="annotation reference"/>
    <w:basedOn w:val="DefaultParagraphFont"/>
    <w:uiPriority w:val="99"/>
    <w:semiHidden/>
    <w:unhideWhenUsed/>
    <w:rsid w:val="00E94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F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erstone-c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rocca-silver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rocca-silverio.com/blo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irocca-silveri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lverio@dirocca-silve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Silverio Di Rocca</dc:creator>
  <cp:lastModifiedBy>Silverio Di Rocca</cp:lastModifiedBy>
  <cp:revision>13</cp:revision>
  <dcterms:created xsi:type="dcterms:W3CDTF">2011-08-30T17:30:00Z</dcterms:created>
  <dcterms:modified xsi:type="dcterms:W3CDTF">2012-04-15T13:36:00Z</dcterms:modified>
</cp:coreProperties>
</file>